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3CD7" w:rsidRDefault="00EF3CD7" w:rsidP="00EF3CD7">
      <w:pPr>
        <w:spacing w:after="0"/>
        <w:ind w:left="2832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Лекция №13</w:t>
      </w:r>
    </w:p>
    <w:p w:rsidR="00EF3CD7" w:rsidRPr="00AF1C66" w:rsidRDefault="00EF3CD7" w:rsidP="00EF3CD7">
      <w:pPr>
        <w:spacing w:after="0"/>
        <w:ind w:left="2832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F3CD7" w:rsidRPr="00AF1C66" w:rsidRDefault="00EF3CD7" w:rsidP="00EF3CD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Из отходов асбестоцементного можно изготавливать теплоизоляционные материалы. Изделия в виде плит, сегментов и скорлуп получают из обожженных и измельченных отходов с добавкой извести, песка и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газообразователей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>. Газобетон на основе вяжущих из асбестоцементных отходов имеют прочность на сжатие 1,9…2,4 МПа и объемную массу 370…420 кг/м³. Отходы асбестоцементной промышленности могут служить наполнителями теплых штукатурок, асфальтовых мастик и асфальтовых бетонов, а также заполнителями бетонов с высокой ударной вязкостью.</w:t>
      </w:r>
    </w:p>
    <w:p w:rsidR="00EF3CD7" w:rsidRPr="00AF1C66" w:rsidRDefault="00EF3CD7" w:rsidP="00EF3CD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Стекольные отходы образуются как при производстве стекла, так и при использовании стеклоизделий на строительных объектах и в быту. Возврат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стеклобоя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в основной технологический процесс производства стекла является основным направлением его утилизации.</w:t>
      </w:r>
    </w:p>
    <w:p w:rsidR="00EF3CD7" w:rsidRPr="00AF1C66" w:rsidRDefault="00EF3CD7" w:rsidP="00EF3CD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Из порошка стекольного боя с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газообразователями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спеканием при 800…900</w:t>
      </w:r>
      <w:proofErr w:type="gramStart"/>
      <w:r w:rsidRPr="00AF1C66">
        <w:rPr>
          <w:rFonts w:ascii="Times New Roman" w:hAnsi="Times New Roman" w:cs="Times New Roman"/>
          <w:sz w:val="28"/>
          <w:szCs w:val="28"/>
        </w:rPr>
        <w:t>°  получают</w:t>
      </w:r>
      <w:proofErr w:type="gramEnd"/>
      <w:r w:rsidRPr="00AF1C66">
        <w:rPr>
          <w:rFonts w:ascii="Times New Roman" w:hAnsi="Times New Roman" w:cs="Times New Roman"/>
          <w:sz w:val="28"/>
          <w:szCs w:val="28"/>
        </w:rPr>
        <w:t xml:space="preserve"> один из наиболее эффективных теплоизоляционных материалов – пеностекло. Плиты и блоки из пеностекла имеют объемную массу 100…300 кг/м³, теплопроводность 0,09…0,1 Вт и предел прочности на сжатие 0,5…3 МПа.</w:t>
      </w:r>
    </w:p>
    <w:p w:rsidR="00EF3CD7" w:rsidRPr="00AF1C66" w:rsidRDefault="00EF3CD7" w:rsidP="00EF3CD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В смеси с пластичными глинами стекольный бой может служить основным компонентом керамических масс. Изделия из таких масс изготавливают по полусухой технологии, их отличает высокая механическая прочность. Введение стекольного боя в керамическую массу снижает температуру обжига и повышает производительность печей. Выпускают стеклокерамические плитки из шихты, включающей от 10 до 70% боя стекла, измельченного в шаровой мельнице. Массу увлажняют до 5…7%. Плитки прессуют, сушат и обжигают при 750…1000º С.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Водопоглащение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плиток – не более 6%. морозостойкость более 50 циклов.</w:t>
      </w:r>
    </w:p>
    <w:p w:rsidR="00EF3CD7" w:rsidRPr="00AF1C66" w:rsidRDefault="00EF3CD7" w:rsidP="00EF3CD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Битое стекло также применяют как декоративный материал в цветных штукатурках, молотые стекольные отходы можно использовать как присыпку по масляной краске, абразив – для изготовления наждачной бумаги и как компонент глазури.</w:t>
      </w:r>
    </w:p>
    <w:p w:rsidR="00EF3CD7" w:rsidRDefault="00EF3CD7" w:rsidP="00EF3CD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В керамическом производстве отходы возникают на различных стадиях технологического процесса, Сушильный брак после необходимого измельчения служит добавкой для снижения влажности исходной шихты. Бой глиняного кирпича используется после дробления как щебень в общестроительных работах и при изготовлении бетона. Кирпичный щебень имеет объемную насыпную </w:t>
      </w:r>
      <w:proofErr w:type="gramStart"/>
      <w:r w:rsidRPr="00AF1C66">
        <w:rPr>
          <w:rFonts w:ascii="Times New Roman" w:hAnsi="Times New Roman" w:cs="Times New Roman"/>
          <w:sz w:val="28"/>
          <w:szCs w:val="28"/>
        </w:rPr>
        <w:t>массу  800</w:t>
      </w:r>
      <w:proofErr w:type="gramEnd"/>
      <w:r w:rsidRPr="00AF1C66">
        <w:rPr>
          <w:rFonts w:ascii="Times New Roman" w:hAnsi="Times New Roman" w:cs="Times New Roman"/>
          <w:sz w:val="28"/>
          <w:szCs w:val="28"/>
        </w:rPr>
        <w:t xml:space="preserve">…900 кг/м³ , на нем можно получать бетоны с объемной массой 1800…2000 кг/м³, т.е. на 20% легче, чем на обычных тяжелых заполнителях. Применение кирпичного щебня эффективно для изготовления крупно пористых бетонных блоков с объемной массой до 1400 кг/м³. Количество кирпичного боя резко сократилось благодаря </w:t>
      </w:r>
      <w:r w:rsidRPr="00AF1C66">
        <w:rPr>
          <w:rFonts w:ascii="Times New Roman" w:hAnsi="Times New Roman" w:cs="Times New Roman"/>
          <w:sz w:val="28"/>
          <w:szCs w:val="28"/>
        </w:rPr>
        <w:lastRenderedPageBreak/>
        <w:t>контейнеризации и комплексной механизации работ по погрузке и разгрузке кирпича.</w:t>
      </w:r>
    </w:p>
    <w:p w:rsidR="000C131D" w:rsidRDefault="00EF3CD7">
      <w:bookmarkStart w:id="0" w:name="_GoBack"/>
      <w:bookmarkEnd w:id="0"/>
    </w:p>
    <w:sectPr w:rsidR="000C13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9D0"/>
    <w:rsid w:val="003309D0"/>
    <w:rsid w:val="00761D2B"/>
    <w:rsid w:val="00C13DDC"/>
    <w:rsid w:val="00EF3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F1E2B3-2521-4532-BE5C-6BE74ECFE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3C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391</Words>
  <Characters>2235</Characters>
  <Application>Microsoft Office Word</Application>
  <DocSecurity>0</DocSecurity>
  <Lines>18</Lines>
  <Paragraphs>5</Paragraphs>
  <ScaleCrop>false</ScaleCrop>
  <Company>SPecialiST RePack</Company>
  <LinksUpToDate>false</LinksUpToDate>
  <CharactersWithSpaces>2621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Руслан Возчиков</dc:creator>
  <cp:keywords/>
  <dc:description/>
  <cp:lastModifiedBy>Руслан Возчиков</cp:lastModifiedBy>
  <cp:revision>2</cp:revision>
  <dcterms:created xsi:type="dcterms:W3CDTF">2016-12-04T16:00:00Z</dcterms:created>
  <dcterms:modified xsi:type="dcterms:W3CDTF">2016-12-04T16:00:00Z</dcterms:modified>
</cp:coreProperties>
</file>